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F5" w:rsidRDefault="00636AF5" w:rsidP="00636AF5">
      <w:pPr>
        <w:pStyle w:val="Standard"/>
        <w:spacing w:line="360" w:lineRule="auto"/>
        <w:jc w:val="center"/>
      </w:pPr>
      <w:r>
        <w:rPr>
          <w:b/>
          <w:bCs/>
        </w:rPr>
        <w:t>Regulamin konkursu</w:t>
      </w:r>
      <w:r w:rsidR="000267E8">
        <w:rPr>
          <w:b/>
          <w:bCs/>
        </w:rPr>
        <w:t xml:space="preserve"> platycznego</w:t>
      </w:r>
      <w:bookmarkStart w:id="0" w:name="_GoBack"/>
      <w:bookmarkEnd w:id="0"/>
      <w:r>
        <w:rPr>
          <w:b/>
          <w:bCs/>
        </w:rPr>
        <w:t xml:space="preserve"> nt. "</w:t>
      </w:r>
      <w:r>
        <w:rPr>
          <w:rFonts w:cs="Times New Roman"/>
          <w:b/>
          <w:bCs/>
        </w:rPr>
        <w:t>100 lat Policji"</w:t>
      </w:r>
    </w:p>
    <w:p w:rsidR="00636AF5" w:rsidRDefault="00636AF5" w:rsidP="00636AF5">
      <w:pPr>
        <w:pStyle w:val="Standard"/>
        <w:jc w:val="center"/>
        <w:rPr>
          <w:b/>
          <w:bCs/>
        </w:rPr>
      </w:pPr>
    </w:p>
    <w:p w:rsidR="00636AF5" w:rsidRDefault="00636AF5" w:rsidP="00636AF5">
      <w:pPr>
        <w:pStyle w:val="Standard"/>
        <w:jc w:val="center"/>
      </w:pPr>
      <w:r>
        <w:t>Postanowienia ogólne</w:t>
      </w:r>
    </w:p>
    <w:p w:rsidR="00636AF5" w:rsidRDefault="00636AF5" w:rsidP="00636AF5">
      <w:pPr>
        <w:pStyle w:val="Standard"/>
        <w:jc w:val="center"/>
      </w:pPr>
    </w:p>
    <w:p w:rsidR="00636AF5" w:rsidRDefault="00636AF5" w:rsidP="00636AF5">
      <w:pPr>
        <w:pStyle w:val="Standard"/>
        <w:numPr>
          <w:ilvl w:val="0"/>
          <w:numId w:val="2"/>
        </w:numPr>
        <w:jc w:val="both"/>
      </w:pPr>
      <w:r>
        <w:t xml:space="preserve">Konkurs plastyczny </w:t>
      </w:r>
      <w:r>
        <w:rPr>
          <w:b/>
          <w:bCs/>
        </w:rPr>
        <w:t>"</w:t>
      </w:r>
      <w:r>
        <w:rPr>
          <w:rFonts w:cs="Times New Roman"/>
          <w:b/>
          <w:bCs/>
        </w:rPr>
        <w:t>100 lat Policji"</w:t>
      </w:r>
      <w:r>
        <w:t xml:space="preserve"> zostanie przeprowadzony w okresie od </w:t>
      </w:r>
      <w:r>
        <w:rPr>
          <w:b/>
          <w:bCs/>
        </w:rPr>
        <w:t>01 maja do 07 czerwca 2019r.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Organizatorami konkursu są: Komenda Powiatowa Policji w Ciechanowie, Starosta Powiatu Ciechanowskiego, Wojewódzki Ośrodek Ruchu Drogowego w Ciechanowie.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Cele</w:t>
      </w:r>
      <w:r>
        <w:rPr>
          <w:rFonts w:cs="Times New Roman"/>
        </w:rPr>
        <w:t>m konkursu jest zaprojektowanie "maskotki", która będzie pomagała dzieciom poszerzać wiedzę wśród uczniów szkół podstawowych na temat zasad bezpieczeństwa</w:t>
      </w:r>
      <w:r>
        <w:rPr>
          <w:rFonts w:cs="Times New Roman"/>
        </w:rPr>
        <w:br/>
        <w:t>w ruchu drogowym oraz kształtowanie postaw obywatelskich.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Konkurs będzie rozpatrywany w kategorii uczniów szkół podstawowych.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Zostanie wybrana jedna praca.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Uczestnikiem konkursu może być każdy uczeń szkoły podstawowej na terenie miasta Ciechanów i  Powiatu ciechanowskiego.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Uczestnictwo w konkursie jest dobrowolne.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Niniejszy konkurs jest konkursem plastycznym. Uczestnicy konkursu przygotują</w:t>
      </w:r>
      <w:r>
        <w:rPr>
          <w:rFonts w:cs="Times New Roman"/>
        </w:rPr>
        <w:t xml:space="preserve"> propozycje maskotki, która będzie wykorzystywana podczas spotkań profilaktycznych z dziećmi.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Każda praca przysłana do konkursu winna być opisana: imię i nazwisko autora, wiek, adres zamieszkania, nr telefonu do opiekuna oraz nazwę szkoły i klasę do której uczęszcza.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Prace należy przesłać na adres:</w:t>
      </w:r>
    </w:p>
    <w:p w:rsidR="00636AF5" w:rsidRDefault="00636AF5" w:rsidP="00636AF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Komenda Powiatowa Policji</w:t>
      </w:r>
    </w:p>
    <w:p w:rsidR="00636AF5" w:rsidRDefault="00636AF5" w:rsidP="00636AF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ul. 11-go Pułku Ułanów Legionowych 25</w:t>
      </w:r>
    </w:p>
    <w:p w:rsidR="00636AF5" w:rsidRDefault="00636AF5" w:rsidP="00636AF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06-400 Ciechanów</w:t>
      </w:r>
    </w:p>
    <w:p w:rsidR="00636AF5" w:rsidRDefault="00636AF5" w:rsidP="00636AF5">
      <w:pPr>
        <w:pStyle w:val="Standard"/>
        <w:jc w:val="both"/>
      </w:pPr>
      <w:r>
        <w:tab/>
        <w:t xml:space="preserve">do dnia </w:t>
      </w:r>
      <w:r>
        <w:rPr>
          <w:b/>
          <w:bCs/>
        </w:rPr>
        <w:t>07 czerwac 2019r.</w:t>
      </w:r>
      <w:r>
        <w:t xml:space="preserve"> z dopiskiem </w:t>
      </w:r>
      <w:r>
        <w:rPr>
          <w:b/>
          <w:bCs/>
        </w:rPr>
        <w:t>Konkurs</w:t>
      </w:r>
      <w:r>
        <w:t xml:space="preserve"> </w:t>
      </w:r>
      <w:r>
        <w:rPr>
          <w:rFonts w:cs="Times New Roman"/>
          <w:b/>
          <w:bCs/>
        </w:rPr>
        <w:t>"100 lat Policji"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Spośród nadesłanych prac komisja konkursowa składająca się z przedstawicieli Komendanta Powiatowego Policji w Ciechanowie, Starosty Powiatu Ciechanowskiego, Dyrektora Wojewódzkiego Ośrodeka Ruchu Drogowego w Ciechanowie wyłoni zwycięscę który  otrzyma nagrodę rzeczową.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Uczestnik konkursu, który otrzyma nagrodę zezwala Organizatorowi na opublikowanie nagrodzonej pracy na stronie internetowej KPP Ciechanów.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 xml:space="preserve">Dane zwycięscy zostaną opublikowane </w:t>
      </w:r>
      <w:r>
        <w:rPr>
          <w:rFonts w:cs="Times New Roman"/>
        </w:rPr>
        <w:t xml:space="preserve"> na stronie internetowej KWP z/s w Radomiu</w:t>
      </w:r>
      <w:r>
        <w:rPr>
          <w:rFonts w:cs="Times New Roman"/>
        </w:rPr>
        <w:br/>
        <w:t>w zakładce KPP Ciechanów.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Organizator uzyskuje uprawnienie do przetwarzania danych osobowych uczestników konkursu w zakresie niezbędnym do jego prawidłowego przeprowadzenia. Przystąpienie</w:t>
      </w:r>
      <w:r>
        <w:br/>
        <w:t>do konkursu jest jednoznaczne z udzieleniem zgody przez opiekunów prawnych uczestników konkursu w wyżej wymienionym celu.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Organizator zastrzega sobie prawo publikowania prac konkursowych bez wypłacania honorariów autorskich.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Przesłane prace przechodzą na własność organizatora konkursu.</w:t>
      </w:r>
    </w:p>
    <w:p w:rsidR="00636AF5" w:rsidRDefault="00636AF5" w:rsidP="00636AF5">
      <w:pPr>
        <w:pStyle w:val="Standard"/>
        <w:numPr>
          <w:ilvl w:val="0"/>
          <w:numId w:val="1"/>
        </w:numPr>
        <w:jc w:val="both"/>
      </w:pPr>
      <w:r>
        <w:t>Niniejszy Regulamin wchodzi w życie z dniem 01 maja 2019r.</w:t>
      </w:r>
    </w:p>
    <w:p w:rsidR="00636AF5" w:rsidRDefault="00636AF5" w:rsidP="00636AF5">
      <w:pPr>
        <w:pStyle w:val="Standard"/>
        <w:jc w:val="right"/>
      </w:pPr>
    </w:p>
    <w:p w:rsidR="00636AF5" w:rsidRDefault="00636AF5" w:rsidP="00636AF5">
      <w:pPr>
        <w:pStyle w:val="Standard"/>
        <w:jc w:val="right"/>
      </w:pPr>
    </w:p>
    <w:p w:rsidR="00636AF5" w:rsidRDefault="00636AF5" w:rsidP="00636AF5">
      <w:pPr>
        <w:pStyle w:val="Standard"/>
        <w:jc w:val="right"/>
      </w:pPr>
    </w:p>
    <w:p w:rsidR="00636AF5" w:rsidRDefault="00636AF5" w:rsidP="00636AF5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sporządziła:Ewa Olba</w:t>
      </w:r>
    </w:p>
    <w:p w:rsidR="00636AF5" w:rsidRDefault="00636AF5" w:rsidP="00636AF5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</w:t>
      </w:r>
    </w:p>
    <w:p w:rsidR="00F60EF0" w:rsidRPr="000267E8" w:rsidRDefault="00636AF5" w:rsidP="000267E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sectPr w:rsidR="00F60EF0" w:rsidRPr="0002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2743"/>
    <w:multiLevelType w:val="multilevel"/>
    <w:tmpl w:val="DBD4CC9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5"/>
    <w:rsid w:val="000267E8"/>
    <w:rsid w:val="00636AF5"/>
    <w:rsid w:val="00F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A5A9"/>
  <w15:chartTrackingRefBased/>
  <w15:docId w15:val="{5CC0BFF1-9FBC-49D9-8943-BFC26D8D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A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8Num1">
    <w:name w:val="WW8Num1"/>
    <w:basedOn w:val="Bezlisty"/>
    <w:rsid w:val="00636A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2019-05-15T11:54:00Z</dcterms:created>
  <dcterms:modified xsi:type="dcterms:W3CDTF">2019-05-15T12:00:00Z</dcterms:modified>
</cp:coreProperties>
</file>